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8F" w:rsidRPr="005F1FCD" w:rsidRDefault="00163846" w:rsidP="0064078F">
      <w:pPr>
        <w:jc w:val="center"/>
        <w:rPr>
          <w:color w:val="333333"/>
          <w:lang w:val="uk-UA"/>
        </w:rPr>
      </w:pPr>
      <w:r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.35pt;width:32.85pt;height:44.65pt;z-index:-251658752" fillcolor="window">
            <v:imagedata r:id="rId6" o:title=""/>
          </v:shape>
          <o:OLEObject Type="Embed" ProgID="PBrush" ShapeID="_x0000_s1026" DrawAspect="Content" ObjectID="_1606042370" r:id="rId7"/>
        </w:pict>
      </w:r>
      <w:r w:rsidR="0064078F" w:rsidRPr="005F1FCD">
        <w:rPr>
          <w:color w:val="333333"/>
          <w:lang w:val="uk-UA"/>
        </w:rPr>
        <w:t xml:space="preserve">                                                                                                                          </w:t>
      </w:r>
    </w:p>
    <w:p w:rsidR="0064078F" w:rsidRPr="005F1FCD" w:rsidRDefault="0064078F" w:rsidP="0064078F">
      <w:pPr>
        <w:jc w:val="center"/>
        <w:rPr>
          <w:color w:val="333333"/>
          <w:lang w:val="uk-UA"/>
        </w:rPr>
      </w:pPr>
    </w:p>
    <w:p w:rsidR="0064078F" w:rsidRPr="005F1FCD" w:rsidRDefault="0064078F" w:rsidP="0064078F">
      <w:pPr>
        <w:pStyle w:val="1"/>
        <w:spacing w:before="120"/>
        <w:rPr>
          <w:caps/>
          <w:color w:val="333333"/>
          <w:szCs w:val="28"/>
        </w:rPr>
      </w:pPr>
    </w:p>
    <w:p w:rsidR="0064078F" w:rsidRPr="00777C72" w:rsidRDefault="0064078F" w:rsidP="0064078F">
      <w:pPr>
        <w:pStyle w:val="1"/>
        <w:spacing w:before="120"/>
        <w:rPr>
          <w:caps/>
          <w:color w:val="333333"/>
          <w:sz w:val="28"/>
          <w:szCs w:val="28"/>
        </w:rPr>
      </w:pPr>
      <w:r w:rsidRPr="00777C72">
        <w:rPr>
          <w:color w:val="333333"/>
          <w:sz w:val="28"/>
          <w:szCs w:val="28"/>
        </w:rPr>
        <w:t>УКРАЇНА</w:t>
      </w:r>
    </w:p>
    <w:p w:rsidR="0064078F" w:rsidRPr="00777C72" w:rsidRDefault="0064078F" w:rsidP="0064078F">
      <w:pPr>
        <w:jc w:val="center"/>
        <w:rPr>
          <w:b/>
          <w:color w:val="333333"/>
          <w:sz w:val="28"/>
          <w:szCs w:val="28"/>
          <w:lang w:val="uk-UA"/>
        </w:rPr>
      </w:pPr>
      <w:r w:rsidRPr="00777C72">
        <w:rPr>
          <w:b/>
          <w:color w:val="333333"/>
          <w:sz w:val="28"/>
          <w:szCs w:val="28"/>
          <w:lang w:val="uk-UA"/>
        </w:rPr>
        <w:t xml:space="preserve">КОРЮКІВСЬКА </w:t>
      </w:r>
      <w:r w:rsidRPr="00777C72">
        <w:rPr>
          <w:color w:val="333333"/>
          <w:sz w:val="28"/>
          <w:szCs w:val="28"/>
          <w:lang w:val="uk-UA"/>
        </w:rPr>
        <w:t xml:space="preserve">  </w:t>
      </w:r>
      <w:r w:rsidRPr="00777C72">
        <w:rPr>
          <w:b/>
          <w:color w:val="333333"/>
          <w:sz w:val="28"/>
          <w:szCs w:val="28"/>
          <w:lang w:val="uk-UA"/>
        </w:rPr>
        <w:t>РАЙОННА   РАДА</w:t>
      </w:r>
    </w:p>
    <w:p w:rsidR="0064078F" w:rsidRPr="00777C72" w:rsidRDefault="0064078F" w:rsidP="0064078F">
      <w:pPr>
        <w:jc w:val="center"/>
        <w:rPr>
          <w:b/>
          <w:color w:val="333333"/>
          <w:sz w:val="28"/>
          <w:szCs w:val="28"/>
          <w:lang w:val="uk-UA"/>
        </w:rPr>
      </w:pPr>
      <w:r w:rsidRPr="00777C72">
        <w:rPr>
          <w:b/>
          <w:color w:val="333333"/>
          <w:sz w:val="28"/>
          <w:szCs w:val="28"/>
          <w:lang w:val="uk-UA"/>
        </w:rPr>
        <w:t>ЧЕРНІГІВСЬКОЇ  ОБЛАСТІ</w:t>
      </w:r>
    </w:p>
    <w:p w:rsidR="0064078F" w:rsidRPr="005F1FCD" w:rsidRDefault="0064078F" w:rsidP="0064078F">
      <w:pPr>
        <w:rPr>
          <w:color w:val="333333"/>
          <w:sz w:val="28"/>
          <w:szCs w:val="28"/>
          <w:lang w:val="uk-UA"/>
        </w:rPr>
      </w:pPr>
      <w:r w:rsidRPr="005F1FCD">
        <w:rPr>
          <w:color w:val="333333"/>
          <w:sz w:val="28"/>
          <w:szCs w:val="28"/>
          <w:lang w:val="uk-UA"/>
        </w:rPr>
        <w:t xml:space="preserve">       </w:t>
      </w:r>
      <w:r w:rsidR="00777C72">
        <w:rPr>
          <w:color w:val="333333"/>
          <w:sz w:val="28"/>
          <w:szCs w:val="28"/>
          <w:lang w:val="uk-UA"/>
        </w:rPr>
        <w:t xml:space="preserve">                            </w:t>
      </w:r>
      <w:r w:rsidRPr="005F1FCD">
        <w:rPr>
          <w:color w:val="333333"/>
          <w:sz w:val="28"/>
          <w:szCs w:val="28"/>
          <w:lang w:val="uk-UA"/>
        </w:rPr>
        <w:t xml:space="preserve"> </w:t>
      </w:r>
      <w:r w:rsidRPr="00231D45">
        <w:rPr>
          <w:sz w:val="28"/>
          <w:szCs w:val="28"/>
          <w:lang w:val="uk-UA"/>
        </w:rPr>
        <w:t>(</w:t>
      </w:r>
      <w:r w:rsidR="00231D45" w:rsidRPr="00231D45">
        <w:rPr>
          <w:sz w:val="28"/>
          <w:szCs w:val="28"/>
          <w:lang w:val="uk-UA"/>
        </w:rPr>
        <w:t>двадцять друга</w:t>
      </w:r>
      <w:r w:rsidR="002B05D6">
        <w:rPr>
          <w:color w:val="FF0000"/>
          <w:sz w:val="28"/>
          <w:szCs w:val="28"/>
          <w:lang w:val="uk-UA"/>
        </w:rPr>
        <w:t xml:space="preserve">  </w:t>
      </w:r>
      <w:r w:rsidR="00777C72" w:rsidRPr="002B05D6">
        <w:rPr>
          <w:sz w:val="28"/>
          <w:szCs w:val="28"/>
          <w:lang w:val="uk-UA"/>
        </w:rPr>
        <w:t xml:space="preserve">сесія сьомого </w:t>
      </w:r>
      <w:r w:rsidRPr="002B05D6">
        <w:rPr>
          <w:sz w:val="28"/>
          <w:szCs w:val="28"/>
          <w:lang w:val="uk-UA"/>
        </w:rPr>
        <w:t>скликання)</w:t>
      </w:r>
    </w:p>
    <w:p w:rsidR="0064078F" w:rsidRPr="005239D1" w:rsidRDefault="005239D1" w:rsidP="005239D1">
      <w:pPr>
        <w:jc w:val="right"/>
        <w:rPr>
          <w:color w:val="333333"/>
          <w:sz w:val="30"/>
          <w:szCs w:val="30"/>
          <w:lang w:val="uk-UA"/>
        </w:rPr>
      </w:pPr>
      <w:r w:rsidRPr="005239D1">
        <w:rPr>
          <w:color w:val="333333"/>
          <w:sz w:val="30"/>
          <w:szCs w:val="30"/>
          <w:lang w:val="uk-UA"/>
        </w:rPr>
        <w:t>проект</w:t>
      </w:r>
    </w:p>
    <w:p w:rsidR="005239D1" w:rsidRDefault="00777C72" w:rsidP="00777C72">
      <w:pPr>
        <w:rPr>
          <w:b/>
          <w:color w:val="333333"/>
          <w:sz w:val="30"/>
          <w:szCs w:val="30"/>
          <w:lang w:val="uk-UA"/>
        </w:rPr>
      </w:pPr>
      <w:r>
        <w:rPr>
          <w:b/>
          <w:color w:val="333333"/>
          <w:sz w:val="30"/>
          <w:szCs w:val="30"/>
          <w:lang w:val="uk-UA"/>
        </w:rPr>
        <w:t xml:space="preserve">                                                      </w:t>
      </w:r>
    </w:p>
    <w:p w:rsidR="0064078F" w:rsidRPr="00C51B5C" w:rsidRDefault="0064078F" w:rsidP="005239D1">
      <w:pPr>
        <w:jc w:val="center"/>
        <w:rPr>
          <w:color w:val="333333"/>
          <w:sz w:val="28"/>
          <w:szCs w:val="28"/>
          <w:lang w:val="uk-UA"/>
        </w:rPr>
      </w:pPr>
      <w:r w:rsidRPr="00C51B5C">
        <w:rPr>
          <w:b/>
          <w:color w:val="333333"/>
          <w:sz w:val="28"/>
          <w:szCs w:val="28"/>
          <w:lang w:val="uk-UA"/>
        </w:rPr>
        <w:t>РІШЕННЯ</w:t>
      </w:r>
    </w:p>
    <w:p w:rsidR="0064078F" w:rsidRPr="005F1FCD" w:rsidRDefault="0064078F" w:rsidP="0064078F">
      <w:pPr>
        <w:rPr>
          <w:color w:val="333333"/>
          <w:sz w:val="28"/>
          <w:lang w:val="uk-UA"/>
        </w:rPr>
      </w:pPr>
    </w:p>
    <w:p w:rsidR="0064078F" w:rsidRPr="00372EA5" w:rsidRDefault="00372EA5" w:rsidP="0064078F">
      <w:pPr>
        <w:rPr>
          <w:sz w:val="28"/>
          <w:szCs w:val="28"/>
        </w:rPr>
      </w:pPr>
      <w:r w:rsidRPr="00372EA5">
        <w:rPr>
          <w:sz w:val="28"/>
          <w:szCs w:val="28"/>
          <w:lang w:val="uk-UA"/>
        </w:rPr>
        <w:t>__</w:t>
      </w:r>
      <w:r w:rsidR="00777C72" w:rsidRPr="00372EA5">
        <w:rPr>
          <w:sz w:val="28"/>
          <w:szCs w:val="28"/>
          <w:lang w:val="uk-UA"/>
        </w:rPr>
        <w:t xml:space="preserve"> </w:t>
      </w:r>
      <w:r w:rsidR="008D7EFE" w:rsidRPr="00372EA5">
        <w:rPr>
          <w:sz w:val="28"/>
          <w:szCs w:val="28"/>
          <w:lang w:val="uk-UA"/>
        </w:rPr>
        <w:t>грудня</w:t>
      </w:r>
      <w:r w:rsidR="0064078F" w:rsidRPr="00372EA5">
        <w:rPr>
          <w:sz w:val="28"/>
          <w:szCs w:val="28"/>
          <w:lang w:val="uk-UA"/>
        </w:rPr>
        <w:t xml:space="preserve"> 20</w:t>
      </w:r>
      <w:r w:rsidRPr="00372EA5">
        <w:rPr>
          <w:sz w:val="28"/>
          <w:szCs w:val="28"/>
          <w:lang w:val="uk-UA"/>
        </w:rPr>
        <w:t>18</w:t>
      </w:r>
      <w:r w:rsidR="0064078F" w:rsidRPr="00372EA5">
        <w:rPr>
          <w:sz w:val="28"/>
          <w:szCs w:val="28"/>
          <w:lang w:val="uk-UA"/>
        </w:rPr>
        <w:t xml:space="preserve"> року </w:t>
      </w:r>
      <w:r w:rsidR="00777C72" w:rsidRPr="00372EA5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777C72" w:rsidRPr="00372EA5">
        <w:rPr>
          <w:sz w:val="28"/>
          <w:szCs w:val="28"/>
        </w:rPr>
        <w:t xml:space="preserve">   </w:t>
      </w:r>
      <w:r w:rsidR="00777C72" w:rsidRPr="00372EA5">
        <w:rPr>
          <w:sz w:val="28"/>
          <w:szCs w:val="28"/>
          <w:lang w:val="uk-UA"/>
        </w:rPr>
        <w:t xml:space="preserve"> </w:t>
      </w:r>
      <w:r w:rsidRPr="00372EA5">
        <w:rPr>
          <w:sz w:val="28"/>
          <w:szCs w:val="28"/>
          <w:lang w:val="uk-UA"/>
        </w:rPr>
        <w:t>№__</w:t>
      </w:r>
      <w:r w:rsidR="00231D45">
        <w:rPr>
          <w:sz w:val="28"/>
          <w:szCs w:val="28"/>
          <w:lang w:val="uk-UA"/>
        </w:rPr>
        <w:t>22</w:t>
      </w:r>
      <w:r w:rsidR="00777C72" w:rsidRPr="00372EA5">
        <w:rPr>
          <w:sz w:val="28"/>
          <w:szCs w:val="28"/>
          <w:lang w:val="uk-UA"/>
        </w:rPr>
        <w:t>/</w:t>
      </w:r>
      <w:r w:rsidR="00777C72" w:rsidRPr="00372EA5">
        <w:rPr>
          <w:sz w:val="28"/>
          <w:szCs w:val="28"/>
          <w:lang w:val="en-US"/>
        </w:rPr>
        <w:t>VII</w:t>
      </w:r>
    </w:p>
    <w:p w:rsidR="0064078F" w:rsidRPr="005F1FCD" w:rsidRDefault="0064078F" w:rsidP="0064078F">
      <w:pPr>
        <w:rPr>
          <w:b/>
          <w:color w:val="333333"/>
          <w:sz w:val="30"/>
          <w:szCs w:val="30"/>
          <w:lang w:val="uk-UA"/>
        </w:rPr>
      </w:pPr>
    </w:p>
    <w:p w:rsidR="00687697" w:rsidRDefault="00687697" w:rsidP="005239D1">
      <w:pPr>
        <w:pStyle w:val="20"/>
        <w:spacing w:after="0" w:line="240" w:lineRule="auto"/>
        <w:rPr>
          <w:b/>
          <w:color w:val="000000"/>
          <w:sz w:val="28"/>
          <w:szCs w:val="28"/>
        </w:rPr>
      </w:pPr>
      <w:r w:rsidRPr="00B05CBC">
        <w:rPr>
          <w:b/>
          <w:bCs/>
          <w:iCs/>
          <w:color w:val="000000"/>
          <w:sz w:val="28"/>
          <w:szCs w:val="28"/>
        </w:rPr>
        <w:t>Про</w:t>
      </w:r>
      <w:r w:rsidRPr="00B05CBC"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B05CBC">
        <w:rPr>
          <w:b/>
          <w:bCs/>
          <w:iCs/>
          <w:color w:val="000000"/>
          <w:sz w:val="28"/>
          <w:szCs w:val="28"/>
        </w:rPr>
        <w:t>внесення</w:t>
      </w:r>
      <w:r w:rsidRPr="00B05CBC"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 w:rsidRPr="00B05CBC">
        <w:rPr>
          <w:b/>
          <w:bCs/>
          <w:iCs/>
          <w:color w:val="000000"/>
          <w:sz w:val="28"/>
          <w:szCs w:val="28"/>
        </w:rPr>
        <w:t xml:space="preserve">змін до  районної  </w:t>
      </w:r>
      <w:r w:rsidR="00777C72">
        <w:rPr>
          <w:b/>
          <w:color w:val="000000"/>
          <w:sz w:val="28"/>
          <w:szCs w:val="28"/>
        </w:rPr>
        <w:t>П</w:t>
      </w:r>
      <w:r w:rsidR="0064078F" w:rsidRPr="00777C72">
        <w:rPr>
          <w:b/>
          <w:color w:val="000000"/>
          <w:sz w:val="28"/>
          <w:szCs w:val="28"/>
        </w:rPr>
        <w:t>рограми</w:t>
      </w:r>
    </w:p>
    <w:p w:rsidR="00777C72" w:rsidRPr="00687697" w:rsidRDefault="0064078F" w:rsidP="005239D1">
      <w:pPr>
        <w:pStyle w:val="20"/>
        <w:spacing w:after="0" w:line="240" w:lineRule="auto"/>
        <w:rPr>
          <w:b/>
          <w:bCs/>
          <w:iCs/>
          <w:color w:val="000000"/>
          <w:sz w:val="28"/>
          <w:szCs w:val="28"/>
        </w:rPr>
      </w:pPr>
      <w:r w:rsidRPr="00777C72">
        <w:rPr>
          <w:b/>
          <w:color w:val="000000"/>
          <w:sz w:val="28"/>
          <w:szCs w:val="28"/>
        </w:rPr>
        <w:t xml:space="preserve"> підтримки дітей, батьки яких загинули </w:t>
      </w:r>
    </w:p>
    <w:p w:rsidR="00687697" w:rsidRDefault="0064078F" w:rsidP="005239D1">
      <w:pPr>
        <w:rPr>
          <w:b/>
          <w:color w:val="000000"/>
          <w:sz w:val="28"/>
          <w:szCs w:val="28"/>
          <w:lang w:val="uk-UA"/>
        </w:rPr>
      </w:pPr>
      <w:r w:rsidRPr="00777C72">
        <w:rPr>
          <w:b/>
          <w:color w:val="000000"/>
          <w:sz w:val="28"/>
          <w:szCs w:val="28"/>
          <w:lang w:val="uk-UA"/>
        </w:rPr>
        <w:t xml:space="preserve">під час безпосередньої участі в антитерористичній </w:t>
      </w:r>
    </w:p>
    <w:p w:rsidR="00687697" w:rsidRDefault="0064078F" w:rsidP="005239D1">
      <w:pPr>
        <w:rPr>
          <w:b/>
          <w:color w:val="000000"/>
          <w:sz w:val="28"/>
          <w:szCs w:val="28"/>
          <w:lang w:val="uk-UA"/>
        </w:rPr>
      </w:pPr>
      <w:r w:rsidRPr="00777C72">
        <w:rPr>
          <w:b/>
          <w:color w:val="000000"/>
          <w:sz w:val="28"/>
          <w:szCs w:val="28"/>
          <w:lang w:val="uk-UA"/>
        </w:rPr>
        <w:t xml:space="preserve">операції, у навчальних закладах </w:t>
      </w:r>
      <w:proofErr w:type="spellStart"/>
      <w:r w:rsidRPr="00777C72">
        <w:rPr>
          <w:b/>
          <w:color w:val="000000"/>
          <w:sz w:val="28"/>
          <w:szCs w:val="28"/>
          <w:lang w:val="uk-UA"/>
        </w:rPr>
        <w:t>Корюківського</w:t>
      </w:r>
      <w:proofErr w:type="spellEnd"/>
    </w:p>
    <w:p w:rsidR="0064078F" w:rsidRPr="00687697" w:rsidRDefault="0064078F" w:rsidP="005239D1">
      <w:pPr>
        <w:rPr>
          <w:b/>
          <w:color w:val="000000"/>
          <w:sz w:val="28"/>
          <w:szCs w:val="28"/>
        </w:rPr>
      </w:pPr>
      <w:r w:rsidRPr="00777C72">
        <w:rPr>
          <w:b/>
          <w:color w:val="000000"/>
          <w:sz w:val="28"/>
          <w:szCs w:val="28"/>
          <w:lang w:val="uk-UA"/>
        </w:rPr>
        <w:t xml:space="preserve"> району</w:t>
      </w:r>
      <w:r w:rsidR="004F656F" w:rsidRPr="00777C72">
        <w:rPr>
          <w:b/>
          <w:color w:val="000000"/>
          <w:sz w:val="28"/>
          <w:szCs w:val="28"/>
          <w:lang w:val="uk-UA"/>
        </w:rPr>
        <w:t xml:space="preserve"> на 2018-2020</w:t>
      </w:r>
      <w:r w:rsidRPr="00777C72">
        <w:rPr>
          <w:b/>
          <w:color w:val="000000"/>
          <w:sz w:val="28"/>
          <w:szCs w:val="28"/>
          <w:lang w:val="uk-UA"/>
        </w:rPr>
        <w:t xml:space="preserve"> роки</w:t>
      </w:r>
    </w:p>
    <w:p w:rsidR="008D7EFE" w:rsidRDefault="008D7EFE" w:rsidP="0065036A">
      <w:pPr>
        <w:ind w:firstLine="900"/>
        <w:jc w:val="both"/>
        <w:rPr>
          <w:color w:val="333333"/>
          <w:sz w:val="28"/>
          <w:szCs w:val="28"/>
          <w:lang w:val="uk-UA"/>
        </w:rPr>
      </w:pPr>
    </w:p>
    <w:p w:rsidR="0065036A" w:rsidRPr="00777C72" w:rsidRDefault="0065036A" w:rsidP="0065036A">
      <w:pPr>
        <w:ind w:firstLine="900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777C72">
        <w:rPr>
          <w:color w:val="000000"/>
          <w:sz w:val="28"/>
          <w:szCs w:val="28"/>
          <w:lang w:val="uk-UA"/>
        </w:rPr>
        <w:t>З метою педагогічної, психологічної та  матеріально-фінансової підтримки  дітей, батьки яких загинули під час безпосередньої участі в антитерористичній операції, які навчаються  і виховуються  в освітніх  закладах району, розглянувши подання Корюківської  районної державної адміністрації, керуючись пунктом 16 частини 1 статті 43 Закону України «Про місцеве самоврядування в Україні»</w:t>
      </w:r>
      <w:r w:rsidR="001F011F" w:rsidRPr="00777C72">
        <w:rPr>
          <w:color w:val="000000"/>
          <w:sz w:val="28"/>
          <w:szCs w:val="28"/>
          <w:lang w:val="uk-UA"/>
        </w:rPr>
        <w:t>, районна рада вирішила</w:t>
      </w:r>
      <w:r w:rsidRPr="00777C72">
        <w:rPr>
          <w:b/>
          <w:bCs/>
          <w:iCs/>
          <w:color w:val="000000"/>
          <w:sz w:val="28"/>
          <w:szCs w:val="28"/>
          <w:lang w:val="uk-UA"/>
        </w:rPr>
        <w:t>:</w:t>
      </w:r>
    </w:p>
    <w:p w:rsidR="0065036A" w:rsidRPr="00777C72" w:rsidRDefault="0065036A" w:rsidP="0065036A">
      <w:pPr>
        <w:rPr>
          <w:color w:val="000000"/>
          <w:sz w:val="28"/>
          <w:szCs w:val="28"/>
          <w:lang w:val="uk-UA"/>
        </w:rPr>
      </w:pPr>
    </w:p>
    <w:p w:rsidR="00687697" w:rsidRPr="0094789A" w:rsidRDefault="0065036A" w:rsidP="00687697">
      <w:pPr>
        <w:ind w:firstLine="840"/>
        <w:rPr>
          <w:color w:val="FF0000"/>
          <w:sz w:val="28"/>
          <w:szCs w:val="28"/>
          <w:lang w:val="uk-UA"/>
        </w:rPr>
      </w:pPr>
      <w:r w:rsidRPr="00777C72">
        <w:rPr>
          <w:color w:val="000000"/>
          <w:sz w:val="28"/>
          <w:szCs w:val="28"/>
          <w:lang w:val="uk-UA"/>
        </w:rPr>
        <w:t xml:space="preserve">1. </w:t>
      </w:r>
      <w:r w:rsidR="00687697">
        <w:rPr>
          <w:color w:val="000000"/>
          <w:sz w:val="28"/>
          <w:szCs w:val="28"/>
          <w:lang w:val="uk-UA"/>
        </w:rPr>
        <w:t>Внести до  районної</w:t>
      </w:r>
      <w:r w:rsidR="00687697" w:rsidRPr="003A3FBA">
        <w:rPr>
          <w:color w:val="000000"/>
          <w:sz w:val="28"/>
          <w:szCs w:val="28"/>
          <w:lang w:val="uk-UA"/>
        </w:rPr>
        <w:t xml:space="preserve"> П</w:t>
      </w:r>
      <w:r w:rsidR="00687697">
        <w:rPr>
          <w:color w:val="000000"/>
          <w:sz w:val="28"/>
          <w:szCs w:val="28"/>
          <w:lang w:val="uk-UA"/>
        </w:rPr>
        <w:t>рограми</w:t>
      </w:r>
      <w:r w:rsidR="00687697" w:rsidRPr="003A3FBA">
        <w:rPr>
          <w:color w:val="000000"/>
          <w:sz w:val="28"/>
          <w:szCs w:val="28"/>
          <w:lang w:val="uk-UA"/>
        </w:rPr>
        <w:t xml:space="preserve"> </w:t>
      </w:r>
      <w:r w:rsidRPr="00777C72">
        <w:rPr>
          <w:color w:val="000000"/>
          <w:sz w:val="28"/>
          <w:szCs w:val="28"/>
          <w:lang w:val="uk-UA"/>
        </w:rPr>
        <w:t>підтримки дітей, батьки яких загинули під час безпосередньої участі в антитерористичній операції,  у навчальних закла</w:t>
      </w:r>
      <w:r w:rsidR="004F656F" w:rsidRPr="00777C72">
        <w:rPr>
          <w:color w:val="000000"/>
          <w:sz w:val="28"/>
          <w:szCs w:val="28"/>
          <w:lang w:val="uk-UA"/>
        </w:rPr>
        <w:t>дах Корюківського району на 2018-2020</w:t>
      </w:r>
      <w:r w:rsidRPr="00777C72">
        <w:rPr>
          <w:color w:val="000000"/>
          <w:sz w:val="28"/>
          <w:szCs w:val="28"/>
          <w:lang w:val="uk-UA"/>
        </w:rPr>
        <w:t xml:space="preserve"> роки</w:t>
      </w:r>
      <w:r w:rsidR="00E8198B" w:rsidRPr="00777C72">
        <w:rPr>
          <w:color w:val="000000"/>
          <w:sz w:val="28"/>
          <w:szCs w:val="28"/>
          <w:lang w:val="uk-UA"/>
        </w:rPr>
        <w:t xml:space="preserve"> (далі – Програма)</w:t>
      </w:r>
      <w:r w:rsidR="00687697">
        <w:rPr>
          <w:color w:val="000000"/>
          <w:sz w:val="28"/>
          <w:szCs w:val="28"/>
          <w:lang w:val="uk-UA"/>
        </w:rPr>
        <w:t xml:space="preserve">, </w:t>
      </w:r>
      <w:r w:rsidR="00687697" w:rsidRPr="00715E81">
        <w:rPr>
          <w:sz w:val="28"/>
          <w:szCs w:val="28"/>
        </w:rPr>
        <w:t xml:space="preserve">наступні </w:t>
      </w:r>
      <w:r w:rsidR="00687697" w:rsidRPr="0094789A">
        <w:rPr>
          <w:sz w:val="28"/>
          <w:szCs w:val="28"/>
          <w:lang w:val="uk-UA"/>
        </w:rPr>
        <w:t xml:space="preserve">зміни:    </w:t>
      </w:r>
    </w:p>
    <w:p w:rsidR="00687697" w:rsidRDefault="0094789A" w:rsidP="0094789A">
      <w:pPr>
        <w:autoSpaceDE w:val="0"/>
        <w:autoSpaceDN w:val="0"/>
        <w:adjustRightInd w:val="0"/>
        <w:spacing w:line="216" w:lineRule="auto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87697">
        <w:rPr>
          <w:sz w:val="28"/>
          <w:szCs w:val="28"/>
          <w:lang w:val="uk-UA"/>
        </w:rPr>
        <w:t>1.1. Паспорт</w:t>
      </w:r>
      <w:r w:rsidR="00687697" w:rsidRPr="00D66F04">
        <w:rPr>
          <w:sz w:val="28"/>
          <w:szCs w:val="28"/>
          <w:lang w:val="uk-UA"/>
        </w:rPr>
        <w:t xml:space="preserve"> Програми</w:t>
      </w:r>
      <w:r w:rsidR="00687697">
        <w:rPr>
          <w:sz w:val="28"/>
          <w:szCs w:val="28"/>
          <w:lang w:val="uk-UA"/>
        </w:rPr>
        <w:t xml:space="preserve"> викласти в новій редакції (додається).</w:t>
      </w:r>
    </w:p>
    <w:p w:rsidR="000A63E1" w:rsidRPr="000A63E1" w:rsidRDefault="000A63E1" w:rsidP="000A63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1.2.</w:t>
      </w:r>
      <w:r w:rsidRPr="000A63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Таблиця 1 «</w:t>
      </w:r>
      <w:r w:rsidRPr="000A63E1">
        <w:rPr>
          <w:sz w:val="28"/>
          <w:szCs w:val="28"/>
        </w:rPr>
        <w:t xml:space="preserve">IІІ. </w:t>
      </w:r>
      <w:r w:rsidRPr="000A63E1">
        <w:rPr>
          <w:sz w:val="28"/>
          <w:szCs w:val="28"/>
          <w:lang w:val="uk-UA"/>
        </w:rPr>
        <w:t>Основні заходи  з виконання Програми</w:t>
      </w:r>
      <w:r>
        <w:rPr>
          <w:sz w:val="28"/>
          <w:szCs w:val="28"/>
          <w:lang w:val="uk-UA"/>
        </w:rPr>
        <w:t>»</w:t>
      </w:r>
      <w:r w:rsidRPr="000A63E1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викласти в новій редакції (додається)</w:t>
      </w:r>
      <w:r>
        <w:rPr>
          <w:iCs/>
          <w:sz w:val="28"/>
          <w:szCs w:val="28"/>
          <w:lang w:val="uk-UA"/>
        </w:rPr>
        <w:t>.</w:t>
      </w:r>
    </w:p>
    <w:p w:rsidR="00687697" w:rsidRPr="0094789A" w:rsidRDefault="000A63E1" w:rsidP="0094789A">
      <w:pPr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1.3</w:t>
      </w:r>
      <w:r w:rsidR="00687697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.Додаток 1 </w:t>
      </w:r>
      <w:r w:rsidR="0094789A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«</w:t>
      </w:r>
      <w:r w:rsidR="0094789A" w:rsidRPr="0094789A">
        <w:rPr>
          <w:sz w:val="28"/>
          <w:szCs w:val="28"/>
          <w:lang w:val="uk-UA"/>
        </w:rPr>
        <w:t xml:space="preserve">Розрахункова потреба в коштах на покриття видатків харчування дітей, загиблих учасників антитерористичної операції  у навчальних закладах </w:t>
      </w:r>
      <w:proofErr w:type="spellStart"/>
      <w:r w:rsidR="0094789A" w:rsidRPr="0094789A">
        <w:rPr>
          <w:sz w:val="28"/>
          <w:szCs w:val="28"/>
          <w:lang w:val="uk-UA"/>
        </w:rPr>
        <w:t>Корюківського</w:t>
      </w:r>
      <w:proofErr w:type="spellEnd"/>
      <w:r w:rsidR="0094789A" w:rsidRPr="0094789A">
        <w:rPr>
          <w:sz w:val="28"/>
          <w:szCs w:val="28"/>
          <w:lang w:val="uk-UA"/>
        </w:rPr>
        <w:t xml:space="preserve"> району на 2018-2020 роки</w:t>
      </w:r>
      <w:r w:rsidR="0094789A">
        <w:rPr>
          <w:sz w:val="28"/>
          <w:szCs w:val="28"/>
          <w:lang w:val="uk-UA"/>
        </w:rPr>
        <w:t xml:space="preserve">» </w:t>
      </w:r>
      <w:r w:rsidR="00687697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викласти в новій редакції (додається)</w:t>
      </w:r>
      <w:r w:rsidR="00687697">
        <w:rPr>
          <w:iCs/>
          <w:sz w:val="28"/>
          <w:szCs w:val="28"/>
          <w:lang w:val="uk-UA"/>
        </w:rPr>
        <w:t>.</w:t>
      </w:r>
    </w:p>
    <w:p w:rsidR="00687697" w:rsidRPr="003A3FBA" w:rsidRDefault="00687697" w:rsidP="00687697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3A3FBA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районної ради з гуманітарних питань, сім’ї, молоді, зайнятості та соціального захисту населення.</w:t>
      </w:r>
    </w:p>
    <w:p w:rsidR="00687697" w:rsidRDefault="00687697" w:rsidP="00687697">
      <w:pPr>
        <w:tabs>
          <w:tab w:val="left" w:pos="7367"/>
        </w:tabs>
        <w:ind w:firstLine="900"/>
        <w:rPr>
          <w:sz w:val="28"/>
          <w:szCs w:val="28"/>
          <w:lang w:val="uk-UA"/>
        </w:rPr>
      </w:pPr>
    </w:p>
    <w:p w:rsidR="0064078F" w:rsidRPr="00777C72" w:rsidRDefault="0064078F" w:rsidP="004F656F">
      <w:pPr>
        <w:jc w:val="both"/>
        <w:rPr>
          <w:color w:val="000000"/>
          <w:sz w:val="28"/>
          <w:szCs w:val="28"/>
          <w:lang w:val="uk-UA"/>
        </w:rPr>
      </w:pPr>
    </w:p>
    <w:p w:rsidR="0064078F" w:rsidRPr="00777C72" w:rsidRDefault="0064078F" w:rsidP="0064078F">
      <w:pPr>
        <w:tabs>
          <w:tab w:val="left" w:pos="6732"/>
        </w:tabs>
        <w:rPr>
          <w:color w:val="000000"/>
          <w:sz w:val="28"/>
          <w:szCs w:val="28"/>
          <w:lang w:val="uk-UA"/>
        </w:rPr>
      </w:pPr>
    </w:p>
    <w:p w:rsidR="0064078F" w:rsidRDefault="0064078F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  <w:r w:rsidRPr="00C51B5C">
        <w:rPr>
          <w:bCs/>
          <w:color w:val="000000"/>
          <w:sz w:val="28"/>
          <w:szCs w:val="28"/>
          <w:lang w:val="uk-UA"/>
        </w:rPr>
        <w:t xml:space="preserve">Голова районної ради                                 </w:t>
      </w:r>
      <w:r w:rsidR="00C51B5C" w:rsidRPr="00C51B5C">
        <w:rPr>
          <w:bCs/>
          <w:color w:val="000000"/>
          <w:sz w:val="28"/>
          <w:szCs w:val="28"/>
          <w:lang w:val="uk-UA"/>
        </w:rPr>
        <w:t xml:space="preserve">        </w:t>
      </w:r>
      <w:r w:rsidRPr="00C51B5C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F656F" w:rsidRPr="00C51B5C">
        <w:rPr>
          <w:bCs/>
          <w:color w:val="000000"/>
          <w:sz w:val="28"/>
          <w:szCs w:val="28"/>
          <w:lang w:val="uk-UA"/>
        </w:rPr>
        <w:t>В.І.Чернуха</w:t>
      </w:r>
      <w:proofErr w:type="spellEnd"/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Подання: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Начальник відділу освіти, культури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туризму  райдержадміністрації                                    Ю.СИТА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Погоджено: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Заступник голови 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райдержадміністрації</w:t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  <w:t xml:space="preserve">       В.ПОЛУБЕНЬ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tabs>
          <w:tab w:val="left" w:pos="6165"/>
        </w:tabs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Керуючий справами виконавчого</w:t>
      </w:r>
      <w:r>
        <w:rPr>
          <w:color w:val="333333"/>
          <w:sz w:val="28"/>
          <w:szCs w:val="28"/>
          <w:lang w:val="uk-UA"/>
        </w:rPr>
        <w:tab/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апарату районної ради                                                </w:t>
      </w:r>
      <w:r w:rsidRPr="00B63C4F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Л.ОХР</w:t>
      </w:r>
      <w:r w:rsidR="00163846">
        <w:rPr>
          <w:color w:val="333333"/>
          <w:sz w:val="28"/>
          <w:szCs w:val="28"/>
          <w:lang w:val="uk-UA"/>
        </w:rPr>
        <w:t>І</w:t>
      </w:r>
      <w:bookmarkStart w:id="0" w:name="_GoBack"/>
      <w:bookmarkEnd w:id="0"/>
      <w:r>
        <w:rPr>
          <w:color w:val="333333"/>
          <w:sz w:val="28"/>
          <w:szCs w:val="28"/>
          <w:lang w:val="uk-UA"/>
        </w:rPr>
        <w:t>МЕНКО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Начальник фінансового </w:t>
      </w:r>
    </w:p>
    <w:p w:rsidR="0024349D" w:rsidRDefault="0024349D" w:rsidP="0024349D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відділу райдержадміністрації                                 В.ЄРЕМЕНКО</w:t>
      </w:r>
    </w:p>
    <w:p w:rsidR="0024349D" w:rsidRDefault="0024349D" w:rsidP="0024349D">
      <w:pPr>
        <w:rPr>
          <w:color w:val="333333"/>
          <w:sz w:val="28"/>
          <w:szCs w:val="28"/>
          <w:lang w:val="uk-UA"/>
        </w:rPr>
      </w:pPr>
    </w:p>
    <w:p w:rsidR="0024349D" w:rsidRDefault="0024349D" w:rsidP="0024349D">
      <w:pPr>
        <w:tabs>
          <w:tab w:val="left" w:pos="6732"/>
        </w:tabs>
        <w:rPr>
          <w:color w:val="333333"/>
          <w:lang w:val="uk-UA"/>
        </w:rPr>
      </w:pPr>
    </w:p>
    <w:p w:rsidR="0024349D" w:rsidRDefault="0024349D" w:rsidP="002434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24349D" w:rsidRDefault="0024349D" w:rsidP="00243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озвитку</w:t>
      </w:r>
      <w:proofErr w:type="spellEnd"/>
      <w:r>
        <w:rPr>
          <w:sz w:val="28"/>
          <w:szCs w:val="28"/>
          <w:lang w:val="uk-UA"/>
        </w:rPr>
        <w:t xml:space="preserve"> та надання адміністративних</w:t>
      </w:r>
    </w:p>
    <w:p w:rsidR="0024349D" w:rsidRPr="00980B41" w:rsidRDefault="0024349D" w:rsidP="00243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послуг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О.</w:t>
      </w:r>
      <w:r>
        <w:rPr>
          <w:sz w:val="28"/>
          <w:szCs w:val="28"/>
          <w:lang w:val="uk-UA"/>
        </w:rPr>
        <w:t>ЯНЧЕНКО</w:t>
      </w:r>
    </w:p>
    <w:p w:rsidR="0024349D" w:rsidRDefault="0024349D" w:rsidP="0024349D">
      <w:pPr>
        <w:rPr>
          <w:color w:val="333333"/>
          <w:lang w:val="uk-UA"/>
        </w:rPr>
      </w:pPr>
    </w:p>
    <w:p w:rsidR="0024349D" w:rsidRDefault="0024349D" w:rsidP="0024349D">
      <w:pPr>
        <w:pStyle w:val="1"/>
        <w:rPr>
          <w:color w:val="333333"/>
          <w:sz w:val="28"/>
        </w:rPr>
      </w:pPr>
    </w:p>
    <w:p w:rsidR="0024349D" w:rsidRDefault="0024349D" w:rsidP="0024349D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980B41">
        <w:rPr>
          <w:sz w:val="28"/>
          <w:lang w:val="uk-UA"/>
        </w:rPr>
        <w:t>оловний спеціаліст</w:t>
      </w:r>
      <w:r>
        <w:rPr>
          <w:sz w:val="28"/>
          <w:lang w:val="uk-UA"/>
        </w:rPr>
        <w:t xml:space="preserve"> відділу </w:t>
      </w:r>
    </w:p>
    <w:p w:rsidR="0024349D" w:rsidRDefault="0024349D" w:rsidP="0024349D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персоналом, юридичної</w:t>
      </w:r>
    </w:p>
    <w:p w:rsidR="0024349D" w:rsidRDefault="0024349D" w:rsidP="0024349D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та мобілізаційної роботи апарату </w:t>
      </w:r>
    </w:p>
    <w:p w:rsidR="0024349D" w:rsidRPr="00980B41" w:rsidRDefault="0024349D" w:rsidP="0024349D">
      <w:pPr>
        <w:tabs>
          <w:tab w:val="left" w:pos="639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  <w:r w:rsidRPr="00980B4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Т.СПУСКАН</w:t>
      </w:r>
    </w:p>
    <w:p w:rsidR="0024349D" w:rsidRDefault="0024349D" w:rsidP="0024349D">
      <w:pPr>
        <w:tabs>
          <w:tab w:val="left" w:pos="6390"/>
        </w:tabs>
        <w:jc w:val="both"/>
        <w:rPr>
          <w:sz w:val="28"/>
          <w:lang w:val="uk-UA"/>
        </w:rPr>
      </w:pPr>
    </w:p>
    <w:p w:rsidR="0024349D" w:rsidRPr="00980B41" w:rsidRDefault="0024349D" w:rsidP="0024349D">
      <w:pPr>
        <w:rPr>
          <w:lang w:val="uk-UA"/>
        </w:rPr>
      </w:pPr>
    </w:p>
    <w:p w:rsidR="0024349D" w:rsidRDefault="0024349D" w:rsidP="0024349D">
      <w:pPr>
        <w:rPr>
          <w:lang w:val="uk-UA"/>
        </w:rPr>
      </w:pPr>
    </w:p>
    <w:p w:rsidR="0024349D" w:rsidRDefault="0024349D" w:rsidP="0024349D">
      <w:pPr>
        <w:rPr>
          <w:lang w:val="uk-UA"/>
        </w:rPr>
      </w:pPr>
    </w:p>
    <w:p w:rsidR="0024349D" w:rsidRDefault="0024349D" w:rsidP="0024349D">
      <w:pPr>
        <w:rPr>
          <w:lang w:val="uk-UA"/>
        </w:rPr>
      </w:pPr>
    </w:p>
    <w:p w:rsidR="0024349D" w:rsidRDefault="0024349D" w:rsidP="0024349D">
      <w:pPr>
        <w:rPr>
          <w:lang w:val="uk-UA"/>
        </w:rPr>
      </w:pPr>
    </w:p>
    <w:p w:rsidR="0024349D" w:rsidRDefault="0024349D" w:rsidP="0024349D">
      <w:pPr>
        <w:rPr>
          <w:lang w:val="uk-UA"/>
        </w:rPr>
      </w:pPr>
    </w:p>
    <w:p w:rsidR="0024349D" w:rsidRDefault="0024349D" w:rsidP="0024349D">
      <w:pPr>
        <w:rPr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24349D" w:rsidRPr="00C51B5C" w:rsidRDefault="0024349D" w:rsidP="0064078F">
      <w:pPr>
        <w:tabs>
          <w:tab w:val="left" w:pos="6732"/>
        </w:tabs>
        <w:rPr>
          <w:bCs/>
          <w:color w:val="000000"/>
          <w:sz w:val="28"/>
          <w:szCs w:val="28"/>
          <w:lang w:val="uk-UA"/>
        </w:rPr>
      </w:pPr>
    </w:p>
    <w:p w:rsidR="0064078F" w:rsidRPr="00777C72" w:rsidRDefault="0064078F" w:rsidP="0064078F">
      <w:pPr>
        <w:tabs>
          <w:tab w:val="left" w:pos="6732"/>
        </w:tabs>
        <w:rPr>
          <w:b/>
          <w:bCs/>
          <w:i/>
          <w:color w:val="000000"/>
          <w:sz w:val="30"/>
          <w:szCs w:val="30"/>
          <w:lang w:val="uk-UA"/>
        </w:rPr>
      </w:pPr>
    </w:p>
    <w:p w:rsidR="0024349D" w:rsidRDefault="0024349D" w:rsidP="000A63E1">
      <w:pPr>
        <w:jc w:val="center"/>
        <w:rPr>
          <w:b/>
          <w:sz w:val="28"/>
          <w:szCs w:val="28"/>
          <w:lang w:val="uk-UA"/>
        </w:rPr>
      </w:pPr>
    </w:p>
    <w:p w:rsidR="000A63E1" w:rsidRPr="00F875DA" w:rsidRDefault="000A63E1" w:rsidP="000A63E1">
      <w:pPr>
        <w:jc w:val="center"/>
        <w:rPr>
          <w:b/>
          <w:sz w:val="28"/>
          <w:szCs w:val="28"/>
          <w:lang w:val="uk-UA"/>
        </w:rPr>
      </w:pPr>
      <w:r w:rsidRPr="00F875DA">
        <w:rPr>
          <w:b/>
          <w:sz w:val="28"/>
          <w:szCs w:val="28"/>
          <w:lang w:val="uk-UA"/>
        </w:rPr>
        <w:t xml:space="preserve">Паспорт </w:t>
      </w:r>
    </w:p>
    <w:p w:rsidR="000A63E1" w:rsidRDefault="000A63E1" w:rsidP="000A63E1">
      <w:pPr>
        <w:jc w:val="center"/>
        <w:rPr>
          <w:b/>
          <w:sz w:val="28"/>
          <w:szCs w:val="28"/>
          <w:lang w:val="uk-UA"/>
        </w:rPr>
      </w:pPr>
      <w:r w:rsidRPr="00B40DFC">
        <w:rPr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 xml:space="preserve"> </w:t>
      </w:r>
      <w:r w:rsidRPr="00777C72">
        <w:rPr>
          <w:color w:val="000000"/>
          <w:sz w:val="28"/>
          <w:szCs w:val="28"/>
          <w:lang w:val="uk-UA"/>
        </w:rPr>
        <w:t xml:space="preserve">підтримки дітей, батьки яких загинули під час безпосередньої участі в антитерористичній операції,  у навчальних закладах </w:t>
      </w:r>
      <w:proofErr w:type="spellStart"/>
      <w:r w:rsidRPr="00777C72">
        <w:rPr>
          <w:color w:val="000000"/>
          <w:sz w:val="28"/>
          <w:szCs w:val="28"/>
          <w:lang w:val="uk-UA"/>
        </w:rPr>
        <w:t>Корюківського</w:t>
      </w:r>
      <w:proofErr w:type="spellEnd"/>
      <w:r w:rsidRPr="00777C72">
        <w:rPr>
          <w:color w:val="000000"/>
          <w:sz w:val="28"/>
          <w:szCs w:val="28"/>
          <w:lang w:val="uk-UA"/>
        </w:rPr>
        <w:t xml:space="preserve"> району на 2018-2020 роки</w:t>
      </w:r>
    </w:p>
    <w:p w:rsidR="000A63E1" w:rsidRDefault="000A63E1" w:rsidP="000A63E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4860"/>
      </w:tblGrid>
      <w:tr w:rsidR="000A63E1" w:rsidRPr="00816097" w:rsidTr="00126552"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</w:tr>
      <w:tr w:rsidR="000A63E1" w:rsidRPr="00163846" w:rsidTr="00126552"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</w:t>
            </w:r>
          </w:p>
        </w:tc>
      </w:tr>
      <w:tr w:rsidR="000A63E1" w:rsidRPr="00163846" w:rsidTr="00126552"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</w:t>
            </w:r>
          </w:p>
        </w:tc>
      </w:tr>
      <w:tr w:rsidR="000A63E1" w:rsidRPr="00163846" w:rsidTr="00126552"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адміністрації, навчальні заклади району,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 xml:space="preserve"> районний центр соціальних служб для сім’ї, дітей та молоді, сільські ради</w:t>
            </w:r>
          </w:p>
        </w:tc>
      </w:tr>
      <w:tr w:rsidR="000A63E1" w:rsidRPr="00816097" w:rsidTr="00126552"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 xml:space="preserve">2018-2020 </w:t>
            </w:r>
            <w:proofErr w:type="spellStart"/>
            <w:r w:rsidRPr="00F83171">
              <w:rPr>
                <w:sz w:val="28"/>
                <w:szCs w:val="28"/>
                <w:lang w:val="uk-UA"/>
              </w:rPr>
              <w:t>р.р</w:t>
            </w:r>
            <w:proofErr w:type="spellEnd"/>
            <w:r w:rsidRPr="00F83171">
              <w:rPr>
                <w:sz w:val="28"/>
                <w:szCs w:val="28"/>
                <w:lang w:val="uk-UA"/>
              </w:rPr>
              <w:t>.</w:t>
            </w:r>
          </w:p>
        </w:tc>
      </w:tr>
      <w:tr w:rsidR="000A63E1" w:rsidRPr="00816097" w:rsidTr="00126552"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бюджети</w:t>
            </w:r>
          </w:p>
        </w:tc>
      </w:tr>
      <w:tr w:rsidR="000A63E1" w:rsidRPr="00816097" w:rsidTr="00126552">
        <w:trPr>
          <w:trHeight w:val="3220"/>
        </w:trPr>
        <w:tc>
          <w:tcPr>
            <w:tcW w:w="64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sz w:val="28"/>
                <w:szCs w:val="28"/>
                <w:lang w:val="uk-UA"/>
              </w:rPr>
              <w:t xml:space="preserve">Відповідно запиту </w:t>
            </w:r>
            <w:r w:rsidRPr="00F83171">
              <w:rPr>
                <w:color w:val="000000"/>
                <w:sz w:val="28"/>
                <w:szCs w:val="28"/>
                <w:lang w:val="uk-UA"/>
              </w:rPr>
              <w:t>відділу освіти</w:t>
            </w:r>
            <w:r>
              <w:rPr>
                <w:color w:val="000000"/>
                <w:sz w:val="28"/>
                <w:szCs w:val="28"/>
                <w:lang w:val="uk-UA"/>
              </w:rPr>
              <w:t>, культури і туризму</w:t>
            </w:r>
            <w:r w:rsidRPr="00F8317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83171">
              <w:rPr>
                <w:sz w:val="28"/>
                <w:szCs w:val="28"/>
                <w:lang w:val="uk-UA"/>
              </w:rPr>
              <w:t xml:space="preserve">Корюківської районної державної адміністрації на відповідний рік з урахуванням кількості дітей, яким надається допомога, та діючих нормативів харчування на 2018- 2020 роки   необхідно </w:t>
            </w:r>
            <w:r w:rsidRPr="00A725AB">
              <w:rPr>
                <w:b/>
                <w:sz w:val="28"/>
                <w:szCs w:val="28"/>
                <w:u w:val="single"/>
                <w:lang w:val="uk-UA"/>
              </w:rPr>
              <w:t xml:space="preserve">4250 </w:t>
            </w:r>
            <w:r w:rsidRPr="00F83171">
              <w:rPr>
                <w:sz w:val="28"/>
                <w:szCs w:val="28"/>
                <w:lang w:val="uk-UA"/>
              </w:rPr>
              <w:t>грн.</w:t>
            </w:r>
          </w:p>
          <w:p w:rsidR="000A63E1" w:rsidRPr="00F83171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F83171">
              <w:rPr>
                <w:b/>
                <w:sz w:val="28"/>
                <w:szCs w:val="28"/>
                <w:u w:val="single"/>
                <w:lang w:val="uk-UA"/>
              </w:rPr>
              <w:t>Примітка:</w:t>
            </w:r>
            <w:r w:rsidRPr="00F83171">
              <w:rPr>
                <w:sz w:val="28"/>
                <w:szCs w:val="28"/>
                <w:lang w:val="uk-UA"/>
              </w:rPr>
              <w:t xml:space="preserve"> обсяги фінансових ресурсів можуть коригуватися.</w:t>
            </w:r>
          </w:p>
        </w:tc>
      </w:tr>
    </w:tbl>
    <w:p w:rsidR="000A63E1" w:rsidRDefault="000A63E1" w:rsidP="000A63E1">
      <w:pPr>
        <w:jc w:val="both"/>
        <w:rPr>
          <w:sz w:val="28"/>
          <w:szCs w:val="28"/>
          <w:lang w:val="uk-UA"/>
        </w:rPr>
      </w:pPr>
    </w:p>
    <w:p w:rsidR="000A63E1" w:rsidRPr="00502AFA" w:rsidRDefault="000A63E1" w:rsidP="000A63E1">
      <w:pPr>
        <w:jc w:val="both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jc w:val="right"/>
        <w:rPr>
          <w:sz w:val="28"/>
          <w:szCs w:val="28"/>
          <w:lang w:val="uk-UA"/>
        </w:rPr>
      </w:pPr>
    </w:p>
    <w:p w:rsidR="000A63E1" w:rsidRDefault="000A63E1" w:rsidP="005239D1">
      <w:pPr>
        <w:rPr>
          <w:sz w:val="28"/>
          <w:szCs w:val="28"/>
          <w:lang w:val="uk-UA"/>
        </w:rPr>
      </w:pPr>
    </w:p>
    <w:p w:rsidR="000A63E1" w:rsidRDefault="000A63E1" w:rsidP="000A63E1">
      <w:pPr>
        <w:jc w:val="right"/>
        <w:rPr>
          <w:sz w:val="28"/>
          <w:szCs w:val="28"/>
          <w:lang w:val="uk-UA"/>
        </w:rPr>
      </w:pPr>
    </w:p>
    <w:p w:rsidR="000A63E1" w:rsidRPr="00F875DA" w:rsidRDefault="000A63E1" w:rsidP="000A63E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1</w:t>
      </w:r>
    </w:p>
    <w:p w:rsidR="000A63E1" w:rsidRPr="00991ED9" w:rsidRDefault="000A63E1" w:rsidP="000A63E1">
      <w:pPr>
        <w:jc w:val="center"/>
        <w:rPr>
          <w:b/>
          <w:sz w:val="28"/>
          <w:szCs w:val="28"/>
          <w:lang w:val="uk-UA"/>
        </w:rPr>
      </w:pPr>
      <w:r w:rsidRPr="00335BE5">
        <w:rPr>
          <w:b/>
          <w:sz w:val="28"/>
          <w:szCs w:val="28"/>
        </w:rPr>
        <w:t xml:space="preserve">IІІ. </w:t>
      </w:r>
      <w:r w:rsidRPr="00991ED9">
        <w:rPr>
          <w:b/>
          <w:sz w:val="28"/>
          <w:szCs w:val="28"/>
          <w:lang w:val="uk-UA"/>
        </w:rPr>
        <w:t>Основні заходи  з виконання Програми</w:t>
      </w:r>
    </w:p>
    <w:p w:rsidR="000A63E1" w:rsidRPr="00B55337" w:rsidRDefault="000A63E1" w:rsidP="000A63E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4320"/>
      </w:tblGrid>
      <w:tr w:rsidR="000A63E1" w:rsidRPr="00816097" w:rsidTr="00126552">
        <w:tc>
          <w:tcPr>
            <w:tcW w:w="82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80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</w:rPr>
              <w:t>Заходи</w:t>
            </w:r>
          </w:p>
        </w:tc>
        <w:tc>
          <w:tcPr>
            <w:tcW w:w="4320" w:type="dxa"/>
            <w:shd w:val="clear" w:color="auto" w:fill="auto"/>
          </w:tcPr>
          <w:p w:rsidR="000A63E1" w:rsidRPr="00991ED9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991ED9">
              <w:rPr>
                <w:sz w:val="28"/>
                <w:szCs w:val="28"/>
                <w:lang w:val="uk-UA"/>
              </w:rPr>
              <w:t>Відповідальний виконавець</w:t>
            </w:r>
          </w:p>
        </w:tc>
      </w:tr>
      <w:tr w:rsidR="000A63E1" w:rsidRPr="00F875DA" w:rsidTr="00126552">
        <w:tc>
          <w:tcPr>
            <w:tcW w:w="82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0A63E1" w:rsidRPr="005239D1" w:rsidRDefault="000A63E1" w:rsidP="00126552">
            <w:pPr>
              <w:pStyle w:val="7"/>
              <w:spacing w:before="0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5239D1">
              <w:rPr>
                <w:i w:val="0"/>
                <w:sz w:val="28"/>
                <w:szCs w:val="28"/>
              </w:rPr>
              <w:t>Взяття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5239D1">
              <w:rPr>
                <w:i w:val="0"/>
                <w:sz w:val="28"/>
                <w:szCs w:val="28"/>
              </w:rPr>
              <w:t>обл</w:t>
            </w:r>
            <w:proofErr w:type="gramEnd"/>
            <w:r w:rsidRPr="005239D1">
              <w:rPr>
                <w:i w:val="0"/>
                <w:sz w:val="28"/>
                <w:szCs w:val="28"/>
              </w:rPr>
              <w:t>ік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дітей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які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мають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право на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безкоштовне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харчування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відповідно</w:t>
            </w:r>
            <w:proofErr w:type="spellEnd"/>
            <w:r w:rsidRPr="005239D1">
              <w:rPr>
                <w:i w:val="0"/>
                <w:sz w:val="28"/>
                <w:szCs w:val="28"/>
              </w:rPr>
              <w:t xml:space="preserve"> до </w:t>
            </w:r>
            <w:proofErr w:type="spellStart"/>
            <w:r w:rsidRPr="005239D1">
              <w:rPr>
                <w:i w:val="0"/>
                <w:sz w:val="28"/>
                <w:szCs w:val="28"/>
              </w:rPr>
              <w:t>Програми</w:t>
            </w:r>
            <w:proofErr w:type="spellEnd"/>
            <w:r w:rsidRPr="005239D1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</w:t>
            </w:r>
          </w:p>
        </w:tc>
      </w:tr>
      <w:tr w:rsidR="000A63E1" w:rsidRPr="00163846" w:rsidTr="00126552">
        <w:tc>
          <w:tcPr>
            <w:tcW w:w="82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Забезпечення одноразовим  харчуванням за бюджетні кошти учнів загальноосвітніх навчальних закладів району з числа дітей загиблих учасників АТО.</w:t>
            </w:r>
          </w:p>
        </w:tc>
        <w:tc>
          <w:tcPr>
            <w:tcW w:w="432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адміністрації, </w:t>
            </w:r>
            <w:r>
              <w:rPr>
                <w:sz w:val="28"/>
                <w:szCs w:val="28"/>
                <w:lang w:val="uk-UA"/>
              </w:rPr>
              <w:t xml:space="preserve">загальноосвітні </w:t>
            </w:r>
            <w:r w:rsidRPr="00816097">
              <w:rPr>
                <w:sz w:val="28"/>
                <w:szCs w:val="28"/>
                <w:lang w:val="uk-UA"/>
              </w:rPr>
              <w:t>заклади району</w:t>
            </w:r>
          </w:p>
        </w:tc>
      </w:tr>
      <w:tr w:rsidR="000A63E1" w:rsidRPr="00163846" w:rsidTr="00126552">
        <w:tc>
          <w:tcPr>
            <w:tcW w:w="82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Забезпечення триразовим   харчуванням за бюджетні кошти вихованців дошкільних навчальних закладів району  з числа дітей загиблих учасників АТО.</w:t>
            </w:r>
          </w:p>
        </w:tc>
        <w:tc>
          <w:tcPr>
            <w:tcW w:w="432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адміністрації, </w:t>
            </w:r>
            <w:r>
              <w:rPr>
                <w:sz w:val="28"/>
                <w:szCs w:val="28"/>
                <w:lang w:val="uk-UA"/>
              </w:rPr>
              <w:t xml:space="preserve">дошкільні навчальні </w:t>
            </w:r>
            <w:r w:rsidRPr="00816097">
              <w:rPr>
                <w:sz w:val="28"/>
                <w:szCs w:val="28"/>
                <w:lang w:val="uk-UA"/>
              </w:rPr>
              <w:t>заклади району, сільські ради</w:t>
            </w:r>
          </w:p>
        </w:tc>
      </w:tr>
      <w:tr w:rsidR="000A63E1" w:rsidRPr="00816097" w:rsidTr="00126552">
        <w:tc>
          <w:tcPr>
            <w:tcW w:w="82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Надання необхідної психологічної допомоги учням ЗНЗ та вихованцям ДНЗ з числа дітей учасників АТО.</w:t>
            </w:r>
          </w:p>
        </w:tc>
        <w:tc>
          <w:tcPr>
            <w:tcW w:w="432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sz w:val="28"/>
                <w:szCs w:val="28"/>
                <w:lang w:val="uk-UA"/>
              </w:rPr>
              <w:t>Корюківський</w:t>
            </w:r>
            <w:proofErr w:type="spellEnd"/>
            <w:r w:rsidRPr="00816097">
              <w:rPr>
                <w:sz w:val="28"/>
                <w:szCs w:val="28"/>
                <w:lang w:val="uk-UA"/>
              </w:rPr>
              <w:t xml:space="preserve"> районний центр соціальних служб для сім’ї, дітей та молоді</w:t>
            </w:r>
          </w:p>
        </w:tc>
      </w:tr>
      <w:tr w:rsidR="000A63E1" w:rsidRPr="00163846" w:rsidTr="00126552">
        <w:tc>
          <w:tcPr>
            <w:tcW w:w="828" w:type="dxa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Сприяння охопленню дітей учасників АТО позакласною та позашкільною роботою.</w:t>
            </w:r>
          </w:p>
        </w:tc>
        <w:tc>
          <w:tcPr>
            <w:tcW w:w="4320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sz w:val="28"/>
                <w:szCs w:val="28"/>
                <w:lang w:val="uk-UA"/>
              </w:rPr>
            </w:pPr>
            <w:r w:rsidRPr="00816097"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z w:val="28"/>
                <w:szCs w:val="28"/>
                <w:lang w:val="uk-UA"/>
              </w:rPr>
              <w:t>, культури і туризму</w:t>
            </w:r>
            <w:r w:rsidRPr="00816097">
              <w:rPr>
                <w:sz w:val="28"/>
                <w:szCs w:val="28"/>
                <w:lang w:val="uk-UA"/>
              </w:rPr>
              <w:t xml:space="preserve"> Корюківської районної державної адміністрації</w:t>
            </w:r>
          </w:p>
        </w:tc>
      </w:tr>
    </w:tbl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67700C" w:rsidRDefault="0067700C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Default="000A63E1" w:rsidP="005239D1">
      <w:pPr>
        <w:rPr>
          <w:sz w:val="28"/>
          <w:szCs w:val="28"/>
          <w:lang w:val="uk-UA"/>
        </w:rPr>
      </w:pPr>
    </w:p>
    <w:p w:rsidR="0024349D" w:rsidRDefault="0024349D" w:rsidP="000A63E1">
      <w:pPr>
        <w:ind w:firstLine="720"/>
        <w:jc w:val="right"/>
        <w:rPr>
          <w:sz w:val="28"/>
          <w:szCs w:val="28"/>
          <w:lang w:val="uk-UA"/>
        </w:rPr>
      </w:pPr>
    </w:p>
    <w:p w:rsidR="000A63E1" w:rsidRPr="008C1614" w:rsidRDefault="000A63E1" w:rsidP="000A63E1">
      <w:pPr>
        <w:ind w:firstLine="720"/>
        <w:jc w:val="right"/>
        <w:rPr>
          <w:sz w:val="28"/>
          <w:szCs w:val="28"/>
          <w:lang w:val="uk-UA"/>
        </w:rPr>
      </w:pPr>
      <w:r w:rsidRPr="008C1614">
        <w:rPr>
          <w:sz w:val="28"/>
          <w:szCs w:val="28"/>
          <w:lang w:val="uk-UA"/>
        </w:rPr>
        <w:lastRenderedPageBreak/>
        <w:t>Додаток 1</w:t>
      </w:r>
    </w:p>
    <w:p w:rsidR="000A63E1" w:rsidRDefault="000A63E1" w:rsidP="000A63E1">
      <w:pPr>
        <w:ind w:firstLine="720"/>
        <w:jc w:val="both"/>
        <w:rPr>
          <w:b/>
          <w:sz w:val="28"/>
          <w:szCs w:val="28"/>
          <w:lang w:val="uk-UA"/>
        </w:rPr>
      </w:pPr>
      <w:r w:rsidRPr="007231E0">
        <w:rPr>
          <w:b/>
          <w:sz w:val="28"/>
          <w:szCs w:val="28"/>
          <w:lang w:val="uk-UA"/>
        </w:rPr>
        <w:t>Розрахункова потреба в коштах на покриття видатків харчування дітей</w:t>
      </w:r>
      <w:r>
        <w:rPr>
          <w:b/>
          <w:sz w:val="28"/>
          <w:szCs w:val="28"/>
          <w:lang w:val="uk-UA"/>
        </w:rPr>
        <w:t>,</w:t>
      </w:r>
      <w:r w:rsidRPr="007231E0">
        <w:rPr>
          <w:b/>
          <w:sz w:val="28"/>
          <w:szCs w:val="28"/>
          <w:lang w:val="uk-UA"/>
        </w:rPr>
        <w:t xml:space="preserve"> </w:t>
      </w:r>
      <w:r w:rsidRPr="008C1614">
        <w:rPr>
          <w:b/>
          <w:color w:val="000000"/>
          <w:sz w:val="28"/>
          <w:szCs w:val="28"/>
          <w:lang w:val="uk-UA"/>
        </w:rPr>
        <w:t xml:space="preserve">батьки яких загинули під час безпосередньої участі в антитерористичній операції,  у навчальних закладах </w:t>
      </w:r>
      <w:proofErr w:type="spellStart"/>
      <w:r w:rsidRPr="008C1614">
        <w:rPr>
          <w:b/>
          <w:color w:val="000000"/>
          <w:sz w:val="28"/>
          <w:szCs w:val="28"/>
          <w:lang w:val="uk-UA"/>
        </w:rPr>
        <w:t>Корюківського</w:t>
      </w:r>
      <w:proofErr w:type="spellEnd"/>
      <w:r w:rsidRPr="008C1614">
        <w:rPr>
          <w:b/>
          <w:color w:val="000000"/>
          <w:sz w:val="28"/>
          <w:szCs w:val="28"/>
          <w:lang w:val="uk-UA"/>
        </w:rPr>
        <w:t xml:space="preserve"> району на 2018-2020 роки</w:t>
      </w:r>
    </w:p>
    <w:p w:rsidR="000A63E1" w:rsidRPr="003C3502" w:rsidRDefault="000A63E1" w:rsidP="000A63E1">
      <w:pPr>
        <w:jc w:val="both"/>
        <w:rPr>
          <w:sz w:val="28"/>
          <w:szCs w:val="28"/>
          <w:lang w:val="uk-UA"/>
        </w:rPr>
      </w:pPr>
    </w:p>
    <w:p w:rsidR="000A63E1" w:rsidRDefault="000A63E1" w:rsidP="000A63E1">
      <w:pPr>
        <w:jc w:val="both"/>
        <w:rPr>
          <w:sz w:val="28"/>
          <w:szCs w:val="28"/>
          <w:lang w:val="uk-UA"/>
        </w:rPr>
      </w:pPr>
      <w:r w:rsidRPr="007231E0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,</w:t>
      </w:r>
      <w:r w:rsidRPr="007231E0">
        <w:rPr>
          <w:sz w:val="28"/>
          <w:szCs w:val="28"/>
          <w:lang w:val="uk-UA"/>
        </w:rPr>
        <w:t xml:space="preserve"> які відвідують загальноосвітні навчальні заклади:</w:t>
      </w:r>
    </w:p>
    <w:p w:rsidR="000A63E1" w:rsidRDefault="000A63E1" w:rsidP="000A63E1">
      <w:pPr>
        <w:jc w:val="both"/>
        <w:rPr>
          <w:sz w:val="28"/>
          <w:szCs w:val="28"/>
          <w:lang w:val="uk-UA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6"/>
        <w:gridCol w:w="1559"/>
        <w:gridCol w:w="1134"/>
        <w:gridCol w:w="992"/>
        <w:gridCol w:w="1057"/>
        <w:gridCol w:w="1150"/>
      </w:tblGrid>
      <w:tr w:rsidR="000A63E1" w:rsidRPr="00816097" w:rsidTr="00126552">
        <w:trPr>
          <w:trHeight w:val="675"/>
        </w:trPr>
        <w:tc>
          <w:tcPr>
            <w:tcW w:w="2978" w:type="dxa"/>
            <w:vMerge w:val="restart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Категорії</w:t>
            </w:r>
            <w:proofErr w:type="spellEnd"/>
            <w:r w:rsidRPr="00816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097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816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097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816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097">
              <w:rPr>
                <w:b/>
                <w:sz w:val="28"/>
                <w:szCs w:val="28"/>
              </w:rPr>
              <w:t>днів</w:t>
            </w:r>
            <w:proofErr w:type="spellEnd"/>
          </w:p>
        </w:tc>
        <w:tc>
          <w:tcPr>
            <w:tcW w:w="4333" w:type="dxa"/>
            <w:gridSpan w:val="4"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6097">
              <w:rPr>
                <w:b/>
                <w:sz w:val="28"/>
                <w:szCs w:val="28"/>
              </w:rPr>
              <w:t>Потреба в коштах (грн.)</w:t>
            </w:r>
          </w:p>
        </w:tc>
      </w:tr>
      <w:tr w:rsidR="000A63E1" w:rsidRPr="00816097" w:rsidTr="00126552">
        <w:trPr>
          <w:trHeight w:val="300"/>
        </w:trPr>
        <w:tc>
          <w:tcPr>
            <w:tcW w:w="2978" w:type="dxa"/>
            <w:vMerge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63E1" w:rsidRPr="00816097" w:rsidRDefault="000A63E1" w:rsidP="0012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63E1" w:rsidRPr="00F7502A" w:rsidRDefault="000A63E1" w:rsidP="00126552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2018</w:t>
            </w:r>
            <w:r w:rsidRPr="00F7502A">
              <w:rPr>
                <w:b/>
                <w:lang w:val="uk-UA"/>
              </w:rPr>
              <w:t xml:space="preserve"> р</w:t>
            </w:r>
          </w:p>
        </w:tc>
        <w:tc>
          <w:tcPr>
            <w:tcW w:w="992" w:type="dxa"/>
            <w:shd w:val="clear" w:color="auto" w:fill="auto"/>
          </w:tcPr>
          <w:p w:rsidR="000A63E1" w:rsidRPr="00F7502A" w:rsidRDefault="000A63E1" w:rsidP="00126552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0A63E1" w:rsidRPr="00F7502A" w:rsidRDefault="000A63E1" w:rsidP="001265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  <w:r w:rsidRPr="00F7502A">
              <w:rPr>
                <w:b/>
                <w:lang w:val="uk-UA"/>
              </w:rPr>
              <w:t xml:space="preserve"> р</w:t>
            </w:r>
          </w:p>
        </w:tc>
        <w:tc>
          <w:tcPr>
            <w:tcW w:w="1150" w:type="dxa"/>
            <w:shd w:val="clear" w:color="auto" w:fill="auto"/>
          </w:tcPr>
          <w:p w:rsidR="000A63E1" w:rsidRPr="00F7502A" w:rsidRDefault="000A63E1" w:rsidP="00126552">
            <w:pPr>
              <w:jc w:val="center"/>
              <w:rPr>
                <w:b/>
                <w:lang w:val="uk-UA"/>
              </w:rPr>
            </w:pPr>
            <w:r w:rsidRPr="00F7502A">
              <w:rPr>
                <w:b/>
                <w:lang w:val="uk-UA"/>
              </w:rPr>
              <w:t>ВСЬОГО</w:t>
            </w:r>
          </w:p>
        </w:tc>
      </w:tr>
      <w:tr w:rsidR="000A63E1" w:rsidRPr="00816097" w:rsidTr="00126552">
        <w:tc>
          <w:tcPr>
            <w:tcW w:w="2978" w:type="dxa"/>
            <w:shd w:val="clear" w:color="auto" w:fill="auto"/>
          </w:tcPr>
          <w:p w:rsidR="000A63E1" w:rsidRPr="00D47233" w:rsidRDefault="000A63E1" w:rsidP="00126552">
            <w:pPr>
              <w:rPr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sz w:val="28"/>
                <w:szCs w:val="28"/>
              </w:rPr>
              <w:t>Діти</w:t>
            </w:r>
            <w:proofErr w:type="spellEnd"/>
            <w:r w:rsidRPr="00816097">
              <w:rPr>
                <w:sz w:val="28"/>
                <w:szCs w:val="28"/>
              </w:rPr>
              <w:t xml:space="preserve">, батьки </w:t>
            </w:r>
            <w:proofErr w:type="spellStart"/>
            <w:r w:rsidRPr="00816097"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загинули внаслідок безпосередньої участі в антитерористичній операції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3E1" w:rsidRPr="00A725AB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A63E1" w:rsidRPr="008C1614" w:rsidRDefault="000A63E1" w:rsidP="0012655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63E1" w:rsidRPr="00A725AB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4250</w:t>
            </w:r>
          </w:p>
        </w:tc>
      </w:tr>
      <w:tr w:rsidR="000A63E1" w:rsidRPr="00816097" w:rsidTr="00126552">
        <w:trPr>
          <w:trHeight w:val="577"/>
        </w:trPr>
        <w:tc>
          <w:tcPr>
            <w:tcW w:w="2978" w:type="dxa"/>
            <w:shd w:val="clear" w:color="auto" w:fill="auto"/>
          </w:tcPr>
          <w:p w:rsidR="000A63E1" w:rsidRPr="00816097" w:rsidRDefault="000A63E1" w:rsidP="0012655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6097">
              <w:rPr>
                <w:b/>
                <w:sz w:val="28"/>
                <w:szCs w:val="28"/>
              </w:rPr>
              <w:t>Всього</w:t>
            </w:r>
            <w:proofErr w:type="spellEnd"/>
            <w:r w:rsidRPr="0081609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E1" w:rsidRPr="00816097" w:rsidRDefault="000A63E1" w:rsidP="001265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3E1" w:rsidRPr="008C1614" w:rsidRDefault="000A63E1" w:rsidP="0012655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A63E1" w:rsidRPr="008C1614" w:rsidRDefault="000A63E1" w:rsidP="0012655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725AB">
              <w:rPr>
                <w:sz w:val="28"/>
                <w:szCs w:val="28"/>
                <w:lang w:val="uk-UA"/>
              </w:rPr>
              <w:t>1600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63E1" w:rsidRPr="0067700C" w:rsidRDefault="000A63E1" w:rsidP="0012655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7700C">
              <w:rPr>
                <w:b/>
                <w:sz w:val="28"/>
                <w:szCs w:val="28"/>
                <w:lang w:val="uk-UA"/>
              </w:rPr>
              <w:t>4250</w:t>
            </w:r>
          </w:p>
        </w:tc>
      </w:tr>
    </w:tbl>
    <w:p w:rsidR="000A63E1" w:rsidRDefault="000A63E1" w:rsidP="000A63E1">
      <w:pPr>
        <w:jc w:val="both"/>
        <w:rPr>
          <w:sz w:val="28"/>
          <w:szCs w:val="28"/>
          <w:lang w:val="uk-UA"/>
        </w:rPr>
      </w:pPr>
    </w:p>
    <w:p w:rsidR="000A63E1" w:rsidRDefault="000A63E1" w:rsidP="000A63E1">
      <w:pPr>
        <w:ind w:firstLine="720"/>
        <w:jc w:val="both"/>
        <w:rPr>
          <w:sz w:val="28"/>
          <w:szCs w:val="28"/>
          <w:lang w:val="uk-UA"/>
        </w:rPr>
      </w:pPr>
      <w:r w:rsidRPr="003A27EA">
        <w:rPr>
          <w:sz w:val="28"/>
          <w:szCs w:val="28"/>
          <w:lang w:val="uk-UA"/>
        </w:rPr>
        <w:t xml:space="preserve">Загальна потреба в коштах на забезпечення харчування дітей, батьки яких загинули під час антитерористичної операції складає </w:t>
      </w:r>
      <w:r w:rsidRPr="00A725AB">
        <w:rPr>
          <w:b/>
          <w:sz w:val="28"/>
          <w:szCs w:val="28"/>
          <w:lang w:val="uk-UA"/>
        </w:rPr>
        <w:t>4250</w:t>
      </w:r>
      <w:r w:rsidRPr="003A27EA">
        <w:rPr>
          <w:b/>
          <w:sz w:val="28"/>
          <w:szCs w:val="28"/>
          <w:lang w:val="uk-UA"/>
        </w:rPr>
        <w:t xml:space="preserve"> грн</w:t>
      </w:r>
      <w:r w:rsidRPr="003A27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рахунок </w:t>
      </w:r>
    </w:p>
    <w:p w:rsidR="000A63E1" w:rsidRPr="003A27EA" w:rsidRDefault="000A63E1" w:rsidP="000A63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місцевого бюджету.</w:t>
      </w:r>
    </w:p>
    <w:p w:rsidR="000A63E1" w:rsidRDefault="000A63E1" w:rsidP="000A63E1">
      <w:pPr>
        <w:rPr>
          <w:sz w:val="28"/>
          <w:szCs w:val="28"/>
          <w:lang w:val="uk-UA"/>
        </w:rPr>
      </w:pPr>
    </w:p>
    <w:p w:rsidR="000A63E1" w:rsidRPr="00AA4589" w:rsidRDefault="000A63E1" w:rsidP="000A63E1">
      <w:pPr>
        <w:jc w:val="both"/>
        <w:rPr>
          <w:sz w:val="28"/>
          <w:szCs w:val="28"/>
          <w:lang w:val="uk-UA"/>
        </w:rPr>
      </w:pPr>
      <w:r w:rsidRPr="00AA458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Ю.СИТА</w:t>
      </w:r>
    </w:p>
    <w:p w:rsidR="000A63E1" w:rsidRDefault="000A63E1" w:rsidP="000A63E1">
      <w:pPr>
        <w:jc w:val="center"/>
        <w:rPr>
          <w:lang w:val="uk-UA"/>
        </w:rPr>
      </w:pPr>
    </w:p>
    <w:p w:rsidR="0065036A" w:rsidRDefault="0065036A" w:rsidP="0065036A">
      <w:pPr>
        <w:rPr>
          <w:lang w:val="uk-UA"/>
        </w:rPr>
      </w:pPr>
    </w:p>
    <w:sectPr w:rsidR="0065036A" w:rsidSect="000F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C91"/>
    <w:multiLevelType w:val="hybridMultilevel"/>
    <w:tmpl w:val="7DAA78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F741A"/>
    <w:multiLevelType w:val="hybridMultilevel"/>
    <w:tmpl w:val="463A85C8"/>
    <w:lvl w:ilvl="0" w:tplc="E4F8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80978"/>
    <w:multiLevelType w:val="hybridMultilevel"/>
    <w:tmpl w:val="FC18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822"/>
    <w:rsid w:val="00046C2E"/>
    <w:rsid w:val="000610C7"/>
    <w:rsid w:val="0009483D"/>
    <w:rsid w:val="000A63E1"/>
    <w:rsid w:val="000F2F6D"/>
    <w:rsid w:val="00163846"/>
    <w:rsid w:val="001B1889"/>
    <w:rsid w:val="001F011F"/>
    <w:rsid w:val="00200BC0"/>
    <w:rsid w:val="002132CB"/>
    <w:rsid w:val="00231D45"/>
    <w:rsid w:val="0024349D"/>
    <w:rsid w:val="002A7C24"/>
    <w:rsid w:val="002B05D6"/>
    <w:rsid w:val="00342D74"/>
    <w:rsid w:val="00372EA5"/>
    <w:rsid w:val="00381F83"/>
    <w:rsid w:val="0045683D"/>
    <w:rsid w:val="004A4CC2"/>
    <w:rsid w:val="004F656F"/>
    <w:rsid w:val="005239D1"/>
    <w:rsid w:val="005B514C"/>
    <w:rsid w:val="005E4BA9"/>
    <w:rsid w:val="00624E8F"/>
    <w:rsid w:val="0064078F"/>
    <w:rsid w:val="0065036A"/>
    <w:rsid w:val="00663325"/>
    <w:rsid w:val="0067700C"/>
    <w:rsid w:val="00687697"/>
    <w:rsid w:val="006E31D4"/>
    <w:rsid w:val="007163C6"/>
    <w:rsid w:val="00777C72"/>
    <w:rsid w:val="00780B9C"/>
    <w:rsid w:val="007D2DD0"/>
    <w:rsid w:val="00853945"/>
    <w:rsid w:val="008D7EFE"/>
    <w:rsid w:val="00911822"/>
    <w:rsid w:val="0094789A"/>
    <w:rsid w:val="00956F6E"/>
    <w:rsid w:val="00A26603"/>
    <w:rsid w:val="00AE0AAF"/>
    <w:rsid w:val="00B21AFB"/>
    <w:rsid w:val="00B30594"/>
    <w:rsid w:val="00BD69FE"/>
    <w:rsid w:val="00BE00AB"/>
    <w:rsid w:val="00C51B5C"/>
    <w:rsid w:val="00C704CF"/>
    <w:rsid w:val="00D45427"/>
    <w:rsid w:val="00D804F5"/>
    <w:rsid w:val="00E11EB5"/>
    <w:rsid w:val="00E167C0"/>
    <w:rsid w:val="00E74673"/>
    <w:rsid w:val="00E8198B"/>
    <w:rsid w:val="00EB3284"/>
    <w:rsid w:val="00E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22"/>
  </w:style>
  <w:style w:type="paragraph" w:styleId="1">
    <w:name w:val="heading 1"/>
    <w:basedOn w:val="a"/>
    <w:next w:val="a"/>
    <w:link w:val="10"/>
    <w:uiPriority w:val="99"/>
    <w:qFormat/>
    <w:rsid w:val="00911822"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rsid w:val="00911822"/>
    <w:pPr>
      <w:keepNext/>
      <w:jc w:val="center"/>
      <w:outlineLvl w:val="1"/>
    </w:pPr>
    <w:rPr>
      <w:sz w:val="3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0A63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64078F"/>
    <w:pPr>
      <w:spacing w:after="120" w:line="480" w:lineRule="auto"/>
    </w:pPr>
    <w:rPr>
      <w:lang w:val="uk-UA"/>
    </w:rPr>
  </w:style>
  <w:style w:type="paragraph" w:customStyle="1" w:styleId="11">
    <w:name w:val="Знак Знак Знак Знак1 Знак Знак Знак Знак Знак Знак Знак Знак Знак"/>
    <w:basedOn w:val="a"/>
    <w:rsid w:val="0064078F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780B9C"/>
    <w:rPr>
      <w:b/>
      <w:sz w:val="36"/>
      <w:lang w:val="uk-UA"/>
    </w:rPr>
  </w:style>
  <w:style w:type="character" w:customStyle="1" w:styleId="21">
    <w:name w:val="Основной текст 2 Знак"/>
    <w:basedOn w:val="a0"/>
    <w:link w:val="20"/>
    <w:uiPriority w:val="99"/>
    <w:rsid w:val="00687697"/>
    <w:rPr>
      <w:lang w:val="uk-UA"/>
    </w:rPr>
  </w:style>
  <w:style w:type="character" w:customStyle="1" w:styleId="70">
    <w:name w:val="Заголовок 7 Знак"/>
    <w:basedOn w:val="a0"/>
    <w:link w:val="7"/>
    <w:semiHidden/>
    <w:rsid w:val="000A63E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633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Intel</dc:creator>
  <cp:keywords/>
  <dc:description/>
  <cp:lastModifiedBy>Користувач Windows</cp:lastModifiedBy>
  <cp:revision>6</cp:revision>
  <cp:lastPrinted>2017-12-26T09:27:00Z</cp:lastPrinted>
  <dcterms:created xsi:type="dcterms:W3CDTF">2018-11-13T11:57:00Z</dcterms:created>
  <dcterms:modified xsi:type="dcterms:W3CDTF">2018-12-11T12:06:00Z</dcterms:modified>
</cp:coreProperties>
</file>